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CF" w:rsidRDefault="00E01BCF" w:rsidP="00F359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i/>
          <w:iCs/>
        </w:rPr>
        <w:t xml:space="preserve">Предложения и замечания к проекту </w:t>
      </w:r>
      <w:proofErr w:type="spellStart"/>
      <w:r>
        <w:rPr>
          <w:i/>
          <w:iCs/>
        </w:rPr>
        <w:t>профстандарта</w:t>
      </w:r>
      <w:proofErr w:type="spellEnd"/>
      <w:r>
        <w:rPr>
          <w:i/>
          <w:iCs/>
        </w:rPr>
        <w:t xml:space="preserve"> педагога можно оставить на </w:t>
      </w:r>
      <w:r w:rsidRPr="00E01BCF">
        <w:rPr>
          <w:i/>
          <w:iCs/>
        </w:rPr>
        <w:t>сайте Общественного совета</w:t>
      </w:r>
      <w:r>
        <w:rPr>
          <w:i/>
          <w:iCs/>
        </w:rPr>
        <w:t xml:space="preserve"> и </w:t>
      </w:r>
      <w:r w:rsidRPr="00E01BCF">
        <w:rPr>
          <w:i/>
          <w:iCs/>
        </w:rPr>
        <w:t xml:space="preserve">официальной странице </w:t>
      </w:r>
      <w:proofErr w:type="spellStart"/>
      <w:r w:rsidRPr="00E01BCF">
        <w:rPr>
          <w:i/>
          <w:iCs/>
        </w:rPr>
        <w:t>Минобрнауки</w:t>
      </w:r>
      <w:proofErr w:type="spellEnd"/>
      <w:r w:rsidRPr="00E01BCF">
        <w:rPr>
          <w:i/>
          <w:iCs/>
        </w:rPr>
        <w:t xml:space="preserve"> России в Живом Журнале</w:t>
      </w:r>
    </w:p>
    <w:p w:rsidR="00F35912" w:rsidRPr="00F35912" w:rsidRDefault="00E01BCF" w:rsidP="00F359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F35912"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</w:t>
      </w:r>
      <w:r w:rsidR="00B83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</w:t>
      </w:r>
      <w:r w:rsidR="00B74E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B83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8.02</w:t>
      </w:r>
      <w:bookmarkStart w:id="0" w:name="_GoBack"/>
      <w:bookmarkEnd w:id="0"/>
      <w:r w:rsidR="00B74E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.2013</w:t>
      </w:r>
    </w:p>
    <w:p w:rsidR="00F35912" w:rsidRDefault="00F35912" w:rsidP="00F35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 ПЕДАГОГА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12" w:rsidRDefault="00F35912" w:rsidP="00F35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354D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4DF2" w:rsidRPr="00F35912" w:rsidRDefault="00354DF2" w:rsidP="00F35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12" w:rsidRPr="000E1B3D" w:rsidRDefault="00F35912" w:rsidP="00354DF2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применения.</w:t>
      </w:r>
    </w:p>
    <w:p w:rsidR="00F35912" w:rsidRPr="000E1B3D" w:rsidRDefault="00F35912" w:rsidP="00354DF2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применения.</w:t>
      </w:r>
    </w:p>
    <w:p w:rsidR="00F35912" w:rsidRPr="000E1B3D" w:rsidRDefault="00F35912" w:rsidP="00354DF2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 применительно к педагогу.</w:t>
      </w:r>
    </w:p>
    <w:p w:rsidR="00F35912" w:rsidRPr="000E1B3D" w:rsidRDefault="00F35912" w:rsidP="00354DF2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профессионального стандарта педагога.</w:t>
      </w:r>
    </w:p>
    <w:p w:rsidR="00F35912" w:rsidRPr="000E1B3D" w:rsidRDefault="00F35912" w:rsidP="00354DF2">
      <w:pPr>
        <w:pStyle w:val="a4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первая: обучение.</w:t>
      </w:r>
    </w:p>
    <w:p w:rsidR="00F35912" w:rsidRPr="000E1B3D" w:rsidRDefault="00F35912" w:rsidP="00354DF2">
      <w:pPr>
        <w:pStyle w:val="a4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вторая: воспитательная работа.</w:t>
      </w:r>
    </w:p>
    <w:p w:rsidR="00F35912" w:rsidRPr="000E1B3D" w:rsidRDefault="00F35912" w:rsidP="00354DF2">
      <w:pPr>
        <w:pStyle w:val="a4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третья: развитие (Личностные качества и профессиональные компетенции, необходимые учителю для осуществления развивающей деятельности).</w:t>
      </w:r>
    </w:p>
    <w:p w:rsidR="00F35912" w:rsidRPr="000E1B3D" w:rsidRDefault="00F35912" w:rsidP="00354DF2">
      <w:pPr>
        <w:pStyle w:val="a4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четвертая: профессиональные компетенции педагога, отражающие специфику работы в начальной школе.</w:t>
      </w:r>
    </w:p>
    <w:p w:rsidR="00F35912" w:rsidRPr="000E1B3D" w:rsidRDefault="00F35912" w:rsidP="00354DF2">
      <w:pPr>
        <w:pStyle w:val="a4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</w:t>
      </w:r>
    </w:p>
    <w:p w:rsidR="00F35912" w:rsidRPr="000E1B3D" w:rsidRDefault="00F35912" w:rsidP="00354DF2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</w:t>
      </w:r>
      <w:proofErr w:type="gramStart"/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выполнения требований профессионального стандарта педагога</w:t>
      </w:r>
      <w:proofErr w:type="gramEnd"/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5912" w:rsidRPr="000E1B3D" w:rsidRDefault="00F35912" w:rsidP="00354DF2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1. Расширенный, ориентированный на перспективу перечень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которые могут рассматриваться в качестве критериев оценки его деятельности только при создании необходимых и достаточных условий.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2. Психолого-педагогические требования к квалификации учителя.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3. Часть А. Профессиональный стандарт учителя математики и информатики.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Б. Профессиональный стандарт учителя русского языка.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4. Рекомендации по внедрению профессионального стандарта педагога.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912" w:rsidRPr="00F35912" w:rsidRDefault="00B830CA" w:rsidP="00F3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 педагога</w:t>
      </w: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(Концепция и содержание)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(К.Д. Ушинский). </w:t>
      </w: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тьютор,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Меняется мир, изменяются дети, что, в свою очередь, выдвигает новые требования к квалификации педагога. </w:t>
      </w: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от педагога нельзя требовать то, чему его никто никогда не учил.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 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внедрения, начиная с широкого обсуждения проекта документа, заканчивая определением окончательных сроков его введения.</w:t>
      </w:r>
    </w:p>
    <w:p w:rsidR="00F35912" w:rsidRPr="00F35912" w:rsidRDefault="00F35912" w:rsidP="00F3591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– 2013», наделив ее необходимыми правами и полномочиями.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нужен профессиональный стандарт педагога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Стандарт – инструмент реализации стратегии образования в меняющемся мире.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Стандарт – объективный измеритель квалификации педагога.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Стандарт – средство отбора педагогических кадров в учреждения образования.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Необходимость наполнения профессионального стандарта учителя новыми компетенциями: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Работа с одаренными учащимися.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Работа в условиях реализации программ инклюзивного образования.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Преподавание русского языка учащимся, для которых он не является родным.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Работа с учащимися, имеющими проблемы в развитии.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Работа с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девиантными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профессиональному стандарту педагога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должен:</w:t>
      </w:r>
    </w:p>
    <w:p w:rsidR="00F35912" w:rsidRPr="00F35912" w:rsidRDefault="00F35912" w:rsidP="00F3591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структуре профессиональной деятельности педагога.</w:t>
      </w:r>
    </w:p>
    <w:p w:rsidR="00F35912" w:rsidRPr="00F35912" w:rsidRDefault="00F35912" w:rsidP="00F3591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превращаться в инструмент жесткой регламентации деятельности педагога.</w:t>
      </w:r>
    </w:p>
    <w:p w:rsidR="00F35912" w:rsidRPr="00F35912" w:rsidRDefault="00F35912" w:rsidP="00F3591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 педагога от выполнения несвойственных функций, отвлекающих его от выполнения своих прямых обязанностей.</w:t>
      </w:r>
    </w:p>
    <w:p w:rsidR="00F35912" w:rsidRPr="00F35912" w:rsidRDefault="00F35912" w:rsidP="00F3591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педагога к поиску нестандартных решений.</w:t>
      </w:r>
    </w:p>
    <w:p w:rsidR="00F35912" w:rsidRPr="00F35912" w:rsidRDefault="00F35912" w:rsidP="00F3591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международным нормам и регламентам.</w:t>
      </w:r>
    </w:p>
    <w:p w:rsidR="00F35912" w:rsidRPr="00F35912" w:rsidRDefault="00F35912" w:rsidP="00F3591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стандарта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Профессиональный стандарт педагога – рамочный документ, в котором определяются </w:t>
      </w: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его квалификации.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 специфику на труд педагога).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спецификой реализуемых в данном учреждении образовательных программ (школа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одаренных, инклюзивная школа и т.п.).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 педагога выполняет функции, призванные: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Преодолеть технократический подход в оценке труда педагога.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координированный рост свободы и ответственности педагога за результаты своего труда.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Мотивировать педагога на постоянное повышение квалификации.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 педагога</w:t>
      </w:r>
    </w:p>
    <w:p w:rsidR="00F35912" w:rsidRPr="00F35912" w:rsidRDefault="00F35912" w:rsidP="0049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Область применения.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дошкольного, начального и общего среднего образования. Профессиональный стандарт педагога может применяться: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приеме на работу в общеобразовательное учреждение на должность «педагог»;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при проведении аттестации педагогов</w:t>
      </w: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применения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необходимую подготовку педагога для получения высоких результатов его труда.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необходимую осведомленность педагога о предъявляемых к нему требованиях.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Содействовать вовлечению педагогов в решение задачи повышения качества образования.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Термины и определения применительно к педагогу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Квалификация педагога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Профессиональная компетенция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успешно действовать на основе практического опыта, умения и знаний при решении профессиональных задач.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 Профессиональный стандарт педагога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документ, включающий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профессиональных и личностных требований к учителю, действующий на всей территории Российской Федерации.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 Региональное дополнение к профессиональному стандарту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 Внутренний стандарт образовательной организации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 Ключевые области стандарта педагога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3.7 </w:t>
      </w:r>
      <w:proofErr w:type="gramStart"/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</w:t>
      </w:r>
      <w:proofErr w:type="gramEnd"/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ИКТ-компетентность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 Аудит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3.9 Внутренний аудит: 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 Внешний аудит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профессионального стандарта педагога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Часть первая: обучение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должен: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Демонстрировать знание предмета и программы обучения.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Уметь планировать, проводить уроки, анализировать их эффективность (самоанализ урока).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Уметь объективно оценивать знания учеников, используя разные формы и методы контроля.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Владеть ИКТ-компетенциями (подробные разъяснения в отношении ИКТ-компетенций приведены в Приложении 1).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Часть вторая: воспитательная работа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должен: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Владеть методами организации экскурсий, походов и экспедиций.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Владеть методами музейной педагогики, используя их для расширения кругозора учащихся.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Эффективно регулировать поведение учащихся для обеспечения безопасной образовательной среды.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Оказывать всестороннюю помощь и поддержку в организации ученических органов самоуправления.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Уметь общаться с детьми, признавая их достоинство, понимая и принимая их.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Уметь находить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(обнаруживать)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ценностный аспект учебного знания и информации и обеспечивать его понимание и переживание учащимися.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Уметь проектировать и создавать ситуации и события, развивающие эмоционально-ценностную сферу ребенка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(культуру переживаний и ценностные ориентации ребенка)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Уметь обнаруживать и реализовывать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(воплощать)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воспитательные возможности различных видов деятельности ребенка (учебной, игровой, трудовой, спортивной, художественной и т.д.).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Уметь сотрудничать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(конструктивно взаимодействовать)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педагогами и специалистами в решении воспитательных задач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(задач духовно-нравственного развития ребенка)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16.  Уметь анализировать реальное состояние дел в классе, поддерживать в детском коллективе деловую дружелюбную атмосферу.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Поддерживать уклад, атмосферу и традиции жизни школы, внося в них свой положительный вклад.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Способность оказать адресную помощь ребенку своими педагогическими приемами.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Готовность к взаимодействию с другими специалистами в рамках психолого-медико-педагогического консилиума.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Умение читать документацию специалистов (психологов, дефектологов, логопедов и т.д.).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Умение составлять совместно с другими специалистами программу индивидуального развития ребенка.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Владение специальными методиками, позволяющими проводить коррекционно-развивающую работу.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Умение отслеживать динамику развития ребенка.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Умение защитить тех, кого в детском коллективе не принимают.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 Умение использовать в практике своей работы психологические подходы: культурно-исторический,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развивающий.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аутисты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СДВГ и др.), дети с ОВЗ, дети с девиациями поведения, дети с зависимостью.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 Знание основных закономерностей семейных отношений, позволяющих эффективно работать с родительской общественностью.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Часть четвертая: профессиональные компетенции педагога, отражающие специфику работы в начальной школе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начальной школы должен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Учитывать своеобразие социальной ситуации развития первоклассника в связи с переходом ведущей деятельности от игровой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учебной, целенаправленно формировать у детей социальную позицию ученика.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Обеспечивать при организации учебной деятельности достижение метапредметных образовательных результатов как важнейших новообразований младшего школьного возраста.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дошкольного образования должен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Уметь организовывать ведущие в дошкольном возрасте виды деятельности: предметно-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манипулятивную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обеспечивая развитие детей. Организовывать совместную и самостоятельную деятельность дошкольников.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Методы </w:t>
      </w:r>
      <w:proofErr w:type="gramStart"/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выполнения требований профессионального стандарта педагога</w:t>
      </w:r>
      <w:proofErr w:type="gramEnd"/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Общие подходы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психоэмоционального статуса.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Интегративные показатели оценки деятельности педагога преобладают и в начальной школе. 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 1–2.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Заключительные положения 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912" w:rsidRPr="00F35912" w:rsidRDefault="00B830CA" w:rsidP="00F3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 1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Расширенный, ориентированный на перспективу перечень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которые могут рассматриваться в качестве критериев оценки его деятельности при создании необходимых и достаточных условий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Важные, но фрагментарные элементы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– базовый элемент педагогической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наряду с умением квалифицированно вводить текст с клавиатуры и формулировать запрос для поиска в Интернете.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абсолютного большинства учителей начальной школы крупного региона.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5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</w:t>
      </w:r>
      <w:proofErr w:type="gramEnd"/>
      <w:r w:rsidRPr="00F35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ИКТ-компетентность</w:t>
      </w:r>
    </w:p>
    <w:p w:rsidR="00F35912" w:rsidRPr="00F35912" w:rsidRDefault="00F35912" w:rsidP="0049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педагогическую ИКТ-компетентность входят: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Общепользовательская ИКТ-компетентность.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Общепедагогическая ИКТ-компетентность.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каждый из компонентов входит ИКТ-квалификация, состоящая в соответствующем умении применять ресурсы ИКТ.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</w:t>
      </w:r>
      <w:proofErr w:type="gramEnd"/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педагогическая ИКТ-компетентность 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Основана на Рекомендациях ЮНЕСКО «Структура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учителей», 2011 г.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Предполагается как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присутствующая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компонентах профессионального стандарта.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требования ФГОС к условиям реализации образовательной программы в требованиях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ИКТ-компетентности педагога и ее оцениванию</w:t>
      </w:r>
    </w:p>
    <w:p w:rsidR="00F35912" w:rsidRPr="00F35912" w:rsidRDefault="00F35912" w:rsidP="0049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 или иные требования ФГОС не выполнены, то элементы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реализовываться и оцениваться (проверяться) в соответственно измененном виде. Также как временная мера возможно оценивание элементов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образовательного процесса, в модельных ситуациях.</w:t>
      </w:r>
    </w:p>
    <w:p w:rsidR="004902BC" w:rsidRDefault="004902BC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Компоненты </w:t>
      </w:r>
      <w:proofErr w:type="gramStart"/>
      <w:r w:rsidRPr="00F3591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F3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Общепользовательский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Видеоаудиофиксация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в окружающем мире и в образовательном процессе.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Клавиатурный ввод.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Аудиовидиотекстовая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Навыки поиска в Интернете и базах данных.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Систематическое использование имеющихся навыков в повседневном и профессиональном контексте.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Общепедагогический компонент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Педагогическая деятельность в информационной среде (ИС) и постоянное ее отображение в ИС в соответствии с задачами: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Планирования и объективного анализа образовательного процесса.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Прозрачности и понятности образовательного процесса окружающему миру (и соответствующих ограничений доступа).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Организации образовательного процесса: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o выдача заданий учащимся,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составление и аннотирование портфолио учащихся и своего собственного,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дистанционное консультирование учащихся при выполнении задания, поддержка взаимодействия учащегося с тьютором.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Организация образовательного процесса, при которой учащиеся систематически в соответствии с целями образования: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ведут деятельность и достигают результатов в открытом контролируемом информационном пространстве,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следуют нормам цитирования и ссылок (при умении учителя использовать системы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антиплагиата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используют предоставленные им инструменты информационной деятельности.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Организация и проведение групповой (в том числе межшкольной) деятельности в телекоммуникационной среде.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Использование инструментов проектирования деятельности (в том числе коллективной), визуализации ролей и событий.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Учет общественного информационного пространства, в частности молодежного.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Поддержка формирования и использования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общепользовательского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работе учащихся.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Организация мониторинга учащимися своего состояния здоровья.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Предметно-педагогический компонент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Геолокация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Использование цифровых определителей, их дополнение (биология).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Знание качественных информационных источников своего предмета, включая: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литературные тексты и экранизации,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исторические документы, включая исторические карты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предметы).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Представление информации в родословных деревьях и на линиях времени (история, обществознание).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Использование цифровых технологий музыкальной композиции и исполнения (музыка).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прототипирования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(искусство, технология, литература).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Конструирование виртуальных и реальных устройств с цифровым управлением (технология, информатика).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Поддержка учителем реализации всех элементов предметно-педагогического компонента предмета в работе учащихся.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 пути достижения учителем профессиональной ИК</w:t>
      </w:r>
      <w:proofErr w:type="gramStart"/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Т-</w:t>
      </w:r>
      <w:proofErr w:type="gramEnd"/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компетентности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Оптимальная модель достижения педагогом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ИКТ-компетентности обеспечивается сочетанием следующих факторов: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Введение Федерального государственного образовательного стандарта (любой ступени образования, например – начального).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Начальное освоение педагогом базовой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повышения квалификации с аттестацией путем экспертной оценки его деятельности в ИС образовательного учреждения.</w:t>
      </w:r>
    </w:p>
    <w:p w:rsid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(Указанная модель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московском образовании при массовом переходе на ФГОС начиная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2010 года.)</w:t>
      </w:r>
    </w:p>
    <w:p w:rsidR="000E1B3D" w:rsidRPr="00F35912" w:rsidRDefault="000E1B3D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912" w:rsidRPr="00F35912" w:rsidRDefault="00B830CA" w:rsidP="00F3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№ 2 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требования к квалификации учителя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относится к требованиям, которые установлены в пунктах 4.3–4.5 профессионального стандарта педагога.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метапредметных компетенций, уровень и показатели социализации личности, ее развития, в том числе следующие: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Гражданская и социальная идентичность.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Уважение прав и свобод личности.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Система ценностей личности.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Образцы и нормы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просоциального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в том числе в виртуальной и поликультурной среде.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Показатели стадий и параметры кризисов возрастного и личностного развития.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Развитие коммуникативной компетентности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Формирование системы регуляции поведения и деятельности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Формирование и становление учебной мотивации и системы универсальных учебных действий.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Особенности освоения и смены видов ведущей деятельности.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Формирование детско-взрослых сообществ.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Становление картины мира.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педагогических университетах):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Основных образовательных программ ВПО по направлению «Психолого-педагогическое образование» уровня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профилям педагог дошкольного образования, учитель начальных классов.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Программ последипломного образования в форме педагогической и психолого-педагогической интернатуры.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Программ повышения квалификации.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912" w:rsidRPr="00F35912" w:rsidRDefault="00B830CA" w:rsidP="00F3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№ 3 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состоит из части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</w:t>
      </w: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F35912" w:rsidRPr="00F35912" w:rsidRDefault="00F35912" w:rsidP="000E1B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Учитель-предметник должен соответствовать всем квалификационным требованиям профессионального стандарта педагога. 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деятельности, можно говорить как минимум о двух уровнях освоения этих предметов.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функциональная грамотность (математическая и языковая).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овладение культурой (математической и лингвистической).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предметнику.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первого уровня достаточно компетенций, зафиксированных в общих требованиях к педагогу (знание предмета, учебных программ и т.п.).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Математическая и лингвистическая культура – неотъемлемые части общей культуры современного человека.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осознание, с одной стороны, позволяет педагогу подняться над узким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предметоцентрическим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выделяются </w:t>
      </w: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профессиональные компетенции, повышающие мотивацию к обучению и формирующие математическую и языковую культуру. 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Учитывая различия в уровнях подготовки учителей-предметников, в настоящее время термин «должен», означающий обязательность выполнения требований, распространяется только на требования, зафиксированные в профессиональном стандарте педагога, который определяет минимальную рамку квалификации. 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</w:t>
      </w:r>
    </w:p>
    <w:p w:rsid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приложениях, раздвигающих минимальные рамки стандарта, наряду с термином «должен» применяется термин «рекомендуется», означающий, что данные требования пока не являются обязательными для всех педагогов, но к их выполнению нужно стремиться, повышая свою квалификацию. </w:t>
      </w:r>
    </w:p>
    <w:p w:rsidR="000E1B3D" w:rsidRPr="00F35912" w:rsidRDefault="000E1B3D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 учителя математики и информатики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образовательным результатом освоения математики и информатики учащимся является формирование: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способности к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логическому рассуждению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коммуникации, установки на использование этой способности, на ее ценность,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способности реализуются в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математической деятельности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приобретаются и используются: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конкретные знания, умения и навыки в области математики и информатики, в том числе умения: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внутреннюю (мысленную) модель математической ситуации (включая пространственный образ),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 математическое доказательство, приводить опровергающий пример,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подзадачи в задаче, перебирать возможные варианты объектов и действий,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заданной математической моделью, в частности формулой, геометрической конфигурацией, алгоритмом, прикидывать возможный результат моделирования (например – вычисления),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средства ИКТ в решении задачи там, где это эффективно;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задача учителя –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</w:t>
      </w:r>
      <w:r w:rsidR="000E1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дошкольной ступени также формируются необходимые элементы упомянутых выше результатов. Откладывание этого формирования до более поздних периодов приводит к снижению результативности обучения и качества образования.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учителя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Он также участвует в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проектах, требующих 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математической компетентности, и в оценивании математического содержания работ по другим предметам, размещенным в информационной образовательной среде (ИС).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Предпосылки работы учителя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Соответствие ФГОС всех ступеней школьного образования: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в метапредметных и личностных результатах, включая грамотное и эффективное использование русского языка и языка преподавания,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в предметных результатах, относящихся к математике и информатике,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в применении математики в других школьных предметах и необходимых для этого результатах из других предметов.</w:t>
      </w:r>
    </w:p>
    <w:p w:rsid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Наличие высшего образования классического университета/технического/педагогического вуза, соответствующего специальности.</w:t>
      </w:r>
    </w:p>
    <w:p w:rsidR="000E1B3D" w:rsidRPr="00F35912" w:rsidRDefault="000E1B3D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компетентность учителя математики и информатики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должен: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Уметь решать задачи элементарной математики соответствующей ступени образования, в том числе те новые, которые возникают в ходе работы с учениками, задачи олимпиад (включая отдельные новые задачи регионального этапа Всероссийской олимпиады).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– решение случайно выбираемых заданий из открытого банка девятого класса на уровне не хуже 90% выпускников, из открытого банка одиннадцатого класса – на уровне не хуже 80% выпускников, для учителя начальной школы – из открытого банка для четвертого класса – не хуже 95% выпускников).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Владеть основными математическими компьютерными инструментами: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визуализации данных, зависимостей, отношений, процессов, геометрических объектов,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вычислений – численных и символьных,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обработки данных (статистики),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экспериментальных лабораторий (вероятность, информатика).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Квалифицированно набирать математический текст.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Иметь представление о широком спектре приложений математики и знать доступные учащимся математические элементы этих приложений.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Использовать информационные источники, периодику, следить за последними открытиями в области математики и знакомить с ними учащихся.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Иметь канал консультирования по сложным математическим вопросам.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компетенции, повышающие мотивацию к обучению и формирующие математическую культуру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должен: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Уметь совместно с учащимися строить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поверхностной имитации действий, ведущих к успеху, без ясного понимания смысла. Поощрять выбор различных путей в решении задачи.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проекты, рецензировать размещенные в информационной среде работы учащихся по другим предметам с математической точки зрения.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текстом. Поощрять инициативы учащихся по использованию математики.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Совместно с учащимися применять методы и приемы понимания математического текста, его анализа, структуризации, реорганизации, трансформации.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Выявлять недостоверные и малоправдоподобные данные.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Вести диалог с одним учащимся или с группой (классом) в процессе решения задачи, выявлять сомнительные места, подтверждать правильность решения.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Организовывать исследования – эксперимент, обнаружение закономерностей, доказательство в частных и общем случаях. Проводить различия между точным математическим доказательством и «очевидностью», в частности, компьютерным приближенным измерением, вычислением.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Содействовать мотивации и результативности каждого учащегося, используя такие свойства предмета, как: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красота (в том числе неожиданность) в соотнесении с опытом и предшествующей информацией,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объяснение и предсказание реальности,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o преодоление трудности, получение завершенного результата,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 и другими учащимися.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Консультировать учащихся по выбору тех профессий, где нужна математика.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Достигать того, чтобы на любом занятии в классе и при выполнении домашнего задания каждый учащийся получил результат в решении хотя бы одной задачи.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 Обеспечивать помощь учащимся,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Использовать специальные коррекционные приемы обучения для детей с ограниченными возможностями здоровья.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Работать с родителями, семьей, местным сообществом по проблематике математической культуры.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Общепедагогическая компетентность учителя математики и информатики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рекомендуется реализовывать в своей деятельности следующие процессы: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Определение на основе анализа учебной деятельности учащегося оптимальных (в том или ином образовательном контексте) способов его обучения и развития.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«коридора ближайшего развития».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Совместное с учащимися использование иноязычных источников информации, инструментов перевода, произношения.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Организация олимпиад, конференций, турниров, математических игр в школе.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Профессиональный стандарт учителя русского языка 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Учитель русского языка должен соответствовать всем квалификационным требованиям профессионального стандарта учителя.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Русский язык в большей степени, чем большинство других школьных предметов, является прикладной и жизненно важной дисциплиной.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образовательным результатом освоения русского языка учащимся является развитие: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коммуникативной способности,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установки на использование этой способности.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ИКТ – гипермедиа, то есть системе текстовых, изобразительных, звуковых объектов и связей, ссылок между ними. В настоящее время сообщение для детей и учителя – это, как правило, гипермедиа: объект и его предъявление с использованием экрана, видеоаудиоисточников и инструментов с возможным участием человека.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результаты уточняются ФГОС на всех уровнях общего образования.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компетентность применяется и формируется во всех школьных предметах, прежде всего в литературе.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компетентность учителя русского языка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русского языка должен: 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Соблюдать контекстную языковую норму. 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Осуществлять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автокоррекцию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сомнении, чьем-то замечании, столкновении с альтернативой обращаться к толковым и орфоэпическим источникам Интернета.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Знать и использовать стандартное общерусское произношение и лексику, демонстрируя их отличия от местной языковой среды.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Проявлять позитивное отношение к местным языковым явлениям, отражающим культурно-исторические особенности развития региона.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Проявлять позитивное отношение к родным языкам учащихся, представленных в классе. Владеть методами и приемами обучения русскому языку как не родному.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Использовать специальные коррекционные приемы обучения для детей с ограниченными возможностями здоровья.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кратких текстовых сообщений, использование средств телекоммуникации и работу с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интернет-источниками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Давать этическую и эстетическую оценку языковых проявлений в повседневной жизни: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интернет-языка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языка субкультур, языка СМИ, ненормативной лексики.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Учителю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рекомендуется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квалифицированный (по скорости, безошибочности и используемым приемам) текстовый ввод, в частности транскрибирование (расшифровку аудиозаписи).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Учителю </w:t>
      </w: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рекомендуется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</w:t>
      </w:r>
    </w:p>
    <w:p w:rsidR="00F35912" w:rsidRPr="00F35912" w:rsidRDefault="00F35912" w:rsidP="000E1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Являться активным квалифицированным постоянным читателем и зрителем (литературной периодики, новинок литературы, кино и театра).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компетенции учителя русского языка, повышающие мотивацию к обучению и формирующие лингвистическую культуру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должен: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Поощрять формирование эмоциональной и рациональной потребности учащихся в коммуникации как жизненно необходимого для человека процесса.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Реализовывать установку учащихся на коммуникацию в максимально широком контексте, в том числе в гипермедиа-формате.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Стимулировать сообщения учащихся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 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  <w:proofErr w:type="gramEnd"/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Формировать культуру диалога, организуя устные и письменные дискуссии по проблемам, требующим принятия решений и разрешения конфликтных ситуаций. Организовывать публичные выступления учащихся, поощряя их участие в дебатах на школьных конференциях и других форумах, включая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интернет-форумы</w:t>
      </w:r>
      <w:proofErr w:type="gram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конференции.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Обсуждать с учащимися образцы лучших произведений художественной и научной прозы, журналистики, судебной практики, рекламы и т.п. </w:t>
      </w:r>
      <w:proofErr w:type="gram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</w:t>
      </w:r>
      <w:proofErr w:type="gramEnd"/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Поощрять участие учащихся в театральных постановках, стимулировать создание ими анимационных и других </w:t>
      </w:r>
      <w:proofErr w:type="spellStart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видеопродуктов</w:t>
      </w:r>
      <w:proofErr w:type="spellEnd"/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Моделировать те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Знакомить учащихся с современными методами обнаружения этих этических и правовых нарушений.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Общепедагогическая компетентность учителя русского языка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русского языка рекомендуется реализовывать в своей деятельности следующие процессы: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Совместное с учащимися использование иноязычных источников информации, инструментов перевода, произношения.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Организация олимпиад, конференций, турниров, лингвистических игр в школе.</w:t>
      </w:r>
    </w:p>
    <w:p w:rsidR="000E1B3D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B3D" w:rsidRDefault="000E1B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5912" w:rsidRPr="00F35912" w:rsidRDefault="00B830CA" w:rsidP="00F3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9" style="width:0;height:1.5pt" o:hralign="center" o:hrstd="t" o:hr="t" fillcolor="#a0a0a0" stroked="f"/>
        </w:pic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№ 4 </w:t>
      </w:r>
    </w:p>
    <w:p w:rsidR="000E1B3D" w:rsidRDefault="000E1B3D" w:rsidP="00F35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ВНЕДРЕНИЮ ПРОФЕССИОНАЛЬНОГО </w:t>
      </w:r>
    </w:p>
    <w:p w:rsidR="00F35912" w:rsidRPr="00F35912" w:rsidRDefault="000E1B3D" w:rsidP="00F35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СТАНДАРТА ПЕДАГОГА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первый 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обсуждения: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– 2013».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ассоциации: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Общественный контроль на всех этапах обсуждения, апробации и внедрения профессионального стандарта учителя.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Мониторинг ситуации на местах.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Оказание информационной, правовой, методической и иной поддержки тем образовательным организациям, которые готовы в качестве пилотных проектов руководствоваться в своей деятельности профессиональным стандартом учителя.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– специальный педагог, осуществляющий свои функции в массовой образовательной организации, </w:t>
      </w:r>
      <w:r w:rsidRPr="00F3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тьютор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Шаг второй 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Запуск пилотных проектов,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пилотных проектов</w:t>
      </w: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Изменение стандартов подготовки и переподготовки учителя.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пилотные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третий</w:t>
      </w:r>
    </w:p>
    <w:p w:rsidR="00F35912" w:rsidRPr="00F35912" w:rsidRDefault="00F35912" w:rsidP="00F3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Полномасштабное введение профессионального стандарта педагога к сентябрю 2014 года.</w:t>
      </w:r>
    </w:p>
    <w:p w:rsidR="0095410D" w:rsidRDefault="0095410D"/>
    <w:sectPr w:rsidR="0095410D" w:rsidSect="00E01B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328"/>
    <w:multiLevelType w:val="hybridMultilevel"/>
    <w:tmpl w:val="89CE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006C5"/>
    <w:multiLevelType w:val="hybridMultilevel"/>
    <w:tmpl w:val="E7CE5786"/>
    <w:lvl w:ilvl="0" w:tplc="CA00D86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01CB6"/>
    <w:multiLevelType w:val="hybridMultilevel"/>
    <w:tmpl w:val="46D8475E"/>
    <w:lvl w:ilvl="0" w:tplc="42B0D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27703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FA39C7"/>
    <w:multiLevelType w:val="hybridMultilevel"/>
    <w:tmpl w:val="98BA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12"/>
    <w:rsid w:val="000E1B3D"/>
    <w:rsid w:val="00354DF2"/>
    <w:rsid w:val="004902BC"/>
    <w:rsid w:val="0095410D"/>
    <w:rsid w:val="00B74E77"/>
    <w:rsid w:val="00B830CA"/>
    <w:rsid w:val="00E01BCF"/>
    <w:rsid w:val="00F3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59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59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30CE-6689-4C5E-95C5-761E4B35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29</Pages>
  <Words>10214</Words>
  <Characters>58223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Ермолина Ирина Борисовна</dc:creator>
  <cp:lastModifiedBy>Ермолина Ирина Борисовна</cp:lastModifiedBy>
  <cp:revision>4</cp:revision>
  <dcterms:created xsi:type="dcterms:W3CDTF">2013-04-10T05:40:00Z</dcterms:created>
  <dcterms:modified xsi:type="dcterms:W3CDTF">2013-04-10T10:50:00Z</dcterms:modified>
</cp:coreProperties>
</file>